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Math 106 Fall 2022</w:t>
        <w:tab/>
        <w:t xml:space="preserve">Topics for Exam 2 and Practice Exercises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Word problems: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Percent change word problem (change in height or other datum)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Linear change word problem (cost and sale price, for example) 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Everything else: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missing information in percent problems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Absolute value – definition 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Absolute value equation and inequality – solve, express in all dimensions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Absolute value equation and inequality – graph in two dimensions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Linear forms Ax + By + C = 0, y = mx + b, (y - y1) = m(x - x1); converting between forms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Identify A, B, C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x- and y-intercepts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Graph lines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equation of line parallel and line perpendicular to a given line through a pt not on the line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Graph linear inequalities and check a point in the shaded region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